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07838" w14:textId="77777777" w:rsidR="00554DEE" w:rsidRDefault="00554D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850BC7C" w14:textId="77777777" w:rsidR="00554DEE" w:rsidRDefault="00554D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15200" w:type="dxa"/>
        <w:tblInd w:w="-11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587"/>
        <w:gridCol w:w="11745"/>
        <w:gridCol w:w="1200"/>
      </w:tblGrid>
      <w:tr w:rsidR="00C053CA" w14:paraId="5F6B1D9B" w14:textId="77777777" w:rsidTr="00C053CA">
        <w:trPr>
          <w:trHeight w:val="65"/>
          <w:tblHeader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  <w:shd w:val="clear" w:color="auto" w:fill="63639A"/>
            <w:vAlign w:val="center"/>
          </w:tcPr>
          <w:p w14:paraId="0C5BA71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Section and Topic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  <w:shd w:val="clear" w:color="auto" w:fill="63639A"/>
            <w:vAlign w:val="center"/>
          </w:tcPr>
          <w:p w14:paraId="33268A4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Item #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3639A"/>
            <w:vAlign w:val="center"/>
          </w:tcPr>
          <w:p w14:paraId="6893ACF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Checklist item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3639A"/>
            <w:vAlign w:val="center"/>
          </w:tcPr>
          <w:p w14:paraId="045F848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Location where item is reported </w:t>
            </w:r>
          </w:p>
        </w:tc>
      </w:tr>
      <w:tr w:rsidR="00554DEE" w14:paraId="10783B55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2B5BADD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TITLE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7298FA2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162A2108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</w:tcPr>
          <w:p w14:paraId="6F88DA8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Title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</w:tcPr>
          <w:p w14:paraId="7035800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CA17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Identify the report as a systematic review.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B633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554DEE" w14:paraId="2DA68AC2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6941E0A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ABSTRACT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F557CEE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26548108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</w:tcPr>
          <w:p w14:paraId="6925F53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Abstract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</w:tcPr>
          <w:p w14:paraId="703D166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2061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See the PRISMA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2020 for Abstracts checklist.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0D767" w14:textId="0B4037D8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554DEE" w14:paraId="31050EC1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12E6D7F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INTRODUCTION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CF8D4B6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2200344D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3C44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Rationale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D9A2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0AE0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Describe the rationale for the review in the context of existing knowledge.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0274A" w14:textId="72478FA5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C053CA" w14:paraId="6DDB9E7A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</w:tcPr>
          <w:p w14:paraId="7CE32F7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Objectives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4" w:space="0" w:color="FFFFCC"/>
              <w:right w:val="single" w:sz="5" w:space="0" w:color="000000"/>
            </w:tcBorders>
          </w:tcPr>
          <w:p w14:paraId="32A0924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810C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Provide an explicit statement of the objective(s) or question(s) the review addresses.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930A3" w14:textId="4D903F5E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554DEE" w14:paraId="7143BC1B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1D5B902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METHODS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CB6F0E0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7FFA170D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445E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Eligibility criteria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99C23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7A49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Specify the inclusion and exclusion criteria for the review and how studies were grouped for the syntheses.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0E47B" w14:textId="4E5189E0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C053CA" w14:paraId="4C120117" w14:textId="77777777" w:rsidTr="00C053CA">
        <w:trPr>
          <w:trHeight w:val="191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33BC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Information sources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9AE2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A7B4A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Specify all databases, registers, websites, organisations, reference lists and other sources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searched or consulted to identify studies. Specify the date when each source was last searched or consulted.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8820D" w14:textId="166C874F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6794B425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0BD6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Search strategy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FD1E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4FD9D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 the full search strategies for all databases, registers and websites, including any filters and limits used.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23053" w14:textId="03D8DF54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541E4A73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FE10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Selection process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8D7D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CDDB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Specify the methods used to decide whether a study met the inclusion criteria of the review, including how many reviewers screened each record and each report retrieved, whether they worked independently, and if applicable, details of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automation tools used in the process.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3BA49" w14:textId="59A3BE54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145A8F8A" w14:textId="77777777" w:rsidTr="00C053CA">
        <w:trPr>
          <w:trHeight w:val="15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B060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Data collection process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2213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208F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Specify the methods used to collect data from reports, including how many reviewers collected data from each report, whether they worked independently, any processes for obtaining or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confirming data from study investigators, and if applicable, details of automation tools used in the process.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DA89E" w14:textId="22749D85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1EBBB1F1" w14:textId="77777777" w:rsidTr="00C053CA">
        <w:trPr>
          <w:trHeight w:val="48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41685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Data items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BB45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10a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1F0AD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List and define all outcomes for which data were sought. Specify whether all results that were compatible with each outcome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domain in each study were sought (e.g. for all measures, time points, analyses), and if not, the methods used to decide which results to collect.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B07ED" w14:textId="45EC078A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7E54C59A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A62FC9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4059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10b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6537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List and define all other variables for which data were sought (e.g. participant and intervention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characteristics, funding sources). Describe any assumptions made about any missing or unclear information.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C89F1" w14:textId="705C450A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488E4347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DAA1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Study risk of bias assessment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32C0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C725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Specify the methods used to assess risk of bias in the included studies, including details of the tool(s) used,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how many reviewers assessed each study and whether they worked independently, and if applicable, details of automation tools used in the process.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C3C9E" w14:textId="30ED24CE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61A30546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7D86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Effect measures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4D60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4C89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Specify for each outcome the effect measure(s) (e.g. risk ratio, mean difference)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used in the synthesis or presentation of results.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09CFA" w14:textId="2F6FA2F6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1-3</w:t>
            </w:r>
          </w:p>
        </w:tc>
      </w:tr>
      <w:tr w:rsidR="00C053CA" w14:paraId="1C9A07B4" w14:textId="77777777" w:rsidTr="00C053CA">
        <w:trPr>
          <w:trHeight w:val="48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0E423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Synthesis methods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E43F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13a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33A3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Describe the processes used to decide which studies were eligible for each synthesis (e.g. tabulating the study intervention characteristics and comparing against the planned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groups for each synthesis (item #5)).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D531B" w14:textId="204F2680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0DBA52DD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265683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1BC6D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13b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67D7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Describe any methods required to prepare the data for presentation or synthesis, such as handling of missing summary statistics, or data conversions.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7E5DE" w14:textId="1241829D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63271A84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0099A43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FDC1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13c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B8A2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Describe any methods used to tabulate or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visually display results of individual studies and syntheses.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05A5A" w14:textId="5E2E7752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37097B25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E312267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1AB3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13d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19F0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Describe any methods used to synthesize results and provide a rationale for the choice(s). If meta-analysis was performed, describe the model(s), method(s) to identify the presence and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extent of statistical heterogeneity, and software package(s) used.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E2E0D" w14:textId="567EB43A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1ED22CF4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C60CCB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56CC3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13e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A445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Describe any methods used to explore possible causes of heterogeneity among study results (e.g. subgroup analysis, meta-regression).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CA3BB" w14:textId="6C8D40D7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2E1280B4" w14:textId="77777777" w:rsidTr="00C053CA">
        <w:trPr>
          <w:trHeight w:val="50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135566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FEBD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13f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7836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Describe any sensitivity analyses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conducted to assess robustness of the synthesized results.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7F36D" w14:textId="21CFADAC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4247A8E0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046A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Reporting bias assessment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2E5D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7F79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Describe any methods used to assess risk of bias due to missing results in a synthesis (arising from reporting biases).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151B0" w14:textId="152736FF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C053CA" w14:paraId="259CD09E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66E5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Certainty assessment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3FF0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CBB2A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Describe any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methods used to assess certainty (or confidence) in the body of evidence for an outcome.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5167F" w14:textId="4EF123BE" w:rsidR="00554DEE" w:rsidRDefault="00C053CA">
            <w:pPr>
              <w:widowControl w:val="0"/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2-3</w:t>
            </w:r>
          </w:p>
        </w:tc>
      </w:tr>
      <w:tr w:rsidR="00554DEE" w14:paraId="502AB1EA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0BFC060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RESULTS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E7F2E93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14348C19" w14:textId="77777777" w:rsidTr="00C053CA">
        <w:trPr>
          <w:trHeight w:val="48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0F8492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Study selection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B53A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16a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427F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Describe the results of the search and selection process, from the number of records identified in the search to the number of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studies included in the review, ideally using a flow diagram.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F39AD" w14:textId="3BD885D4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4DE2FEEB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EF644A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7301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16b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DC27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Cite studies that might appear to meet the inclusion criteria, but which were excluded, and explain why they were excluded.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95733" w14:textId="28B2BCA4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061D370F" w14:textId="77777777" w:rsidTr="00C053CA">
        <w:trPr>
          <w:trHeight w:val="103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A4A7A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Study characteristics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7DA4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D92DD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Cite each included study and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 its characteristics.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7DD30" w14:textId="3269D687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13DF313A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5EBE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Risk of bias in studies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7D24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A29E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 assessments of risk of bias for each included study.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693C2" w14:textId="400B87BE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25257C58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036F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Results of individual studies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8903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19813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For all outcomes, present, for each study: (a) summary statistics for each group (where appropriate) and (b) an effect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estimate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and its precision (e.g. confidence/credible interval), ideally using structured tables or plots.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3E1AE" w14:textId="1DB9141E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4846821C" w14:textId="77777777" w:rsidTr="00C053CA">
        <w:trPr>
          <w:trHeight w:val="48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20154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Results of syntheses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D58C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20a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39A2A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each synthesis, briefly summarise the characteristics and risk of bias among contributing studies.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E2F39" w14:textId="66FFEE55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33DE4B6C" w14:textId="77777777" w:rsidTr="00C053CA">
        <w:trPr>
          <w:trHeight w:val="203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FA554C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7186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20b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F1DED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Present results of all statistical syntheses conducted. If meta-analysis was done, present for each the summary estimate and its precision (e.g.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confidence/credible interval) and measures of statistical heterogeneity. If comparing groups, describe the direction of the effect.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BDB05" w14:textId="289B4440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6E99E846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004AC5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14DE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20c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70F0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 results of all investigations of possible causes of heterogeneity among study results.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78304" w14:textId="5AFF1710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062BA8BC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70ABA2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5366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20d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4CB0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Present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results of all sensitivity analyses conducted to assess the robustness of the synthesized results.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CF18F" w14:textId="64D9C6AA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649E9F19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4E71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Reporting biases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289C3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BFC5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 assessments of risk of bias due to missing results (arising from reporting biases) for each synthesis assessed.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BA0A6" w14:textId="584FA5C0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C053CA" w14:paraId="749B1201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A750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Certainty of evidence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83E8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452C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Present assessments of certainty (or confidence) in the body of evidence for each outcome assessed.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7A467" w14:textId="05B239B0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554DEE" w14:paraId="0F9AF67A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7C0EA3AD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DISCUSSION 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8AA12AA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66143C96" w14:textId="77777777" w:rsidTr="00C053CA">
        <w:trPr>
          <w:trHeight w:val="48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EE5D51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Discussion 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ED2B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23a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61AE8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Provide a general interpretation of the results in the context of other evidence.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3161E" w14:textId="71D42E91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="00C053CA">
              <w:rPr>
                <w:rFonts w:ascii="Arial" w:eastAsia="Arial" w:hAnsi="Arial" w:cs="Arial"/>
                <w:sz w:val="18"/>
                <w:szCs w:val="18"/>
              </w:rPr>
              <w:t>-5</w:t>
            </w:r>
          </w:p>
        </w:tc>
      </w:tr>
      <w:tr w:rsidR="00C053CA" w14:paraId="0BEFD7A2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652F78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AD46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23b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43E8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Discuss any limitations of the evidence included in the review.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F8E39" w14:textId="7286A10E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="00C053CA">
              <w:rPr>
                <w:rFonts w:ascii="Arial" w:eastAsia="Arial" w:hAnsi="Arial" w:cs="Arial"/>
                <w:sz w:val="18"/>
                <w:szCs w:val="18"/>
              </w:rPr>
              <w:t>-5</w:t>
            </w:r>
          </w:p>
        </w:tc>
      </w:tr>
      <w:tr w:rsidR="00C053CA" w14:paraId="3387EE37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301ACD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F80DFB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23c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481D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Discuss any limitations of the review processes used.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6250C" w14:textId="1D1AA3C9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="00C053CA">
              <w:rPr>
                <w:rFonts w:ascii="Arial" w:eastAsia="Arial" w:hAnsi="Arial" w:cs="Arial"/>
                <w:sz w:val="18"/>
                <w:szCs w:val="18"/>
              </w:rPr>
              <w:t>-5</w:t>
            </w:r>
          </w:p>
        </w:tc>
      </w:tr>
      <w:tr w:rsidR="00C053CA" w14:paraId="0A49795B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CA77F2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726828B9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23d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0EF28B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Discuss implications of the results for practice, policy, and future research.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8A11C" w14:textId="7ABE4965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bookmarkStart w:id="0" w:name="_GoBack"/>
            <w:bookmarkEnd w:id="0"/>
            <w:r w:rsidR="00C053CA">
              <w:rPr>
                <w:rFonts w:ascii="Arial" w:eastAsia="Arial" w:hAnsi="Arial" w:cs="Arial"/>
                <w:sz w:val="18"/>
                <w:szCs w:val="18"/>
              </w:rPr>
              <w:t>-5</w:t>
            </w:r>
          </w:p>
        </w:tc>
      </w:tr>
      <w:tr w:rsidR="00554DEE" w14:paraId="5CD2C647" w14:textId="77777777">
        <w:trPr>
          <w:trHeight w:val="24"/>
        </w:trPr>
        <w:tc>
          <w:tcPr>
            <w:tcW w:w="1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  <w:vAlign w:val="center"/>
          </w:tcPr>
          <w:p w14:paraId="3FC144C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OTHER INFORMATION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478E414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053CA" w14:paraId="13B8B2F0" w14:textId="77777777" w:rsidTr="00C053CA">
        <w:trPr>
          <w:trHeight w:val="48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0D8B1B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Registration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and protocol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E413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24a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8632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Provide registration information for the review, including register name and registration number, or state that the review was not registered.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07AE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C053CA" w14:paraId="15A58A74" w14:textId="77777777" w:rsidTr="00C053CA">
        <w:trPr>
          <w:trHeight w:val="57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B556B0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B6BF0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24b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8B36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Indicate where the review protocol can be accessed, or state that a protocol was not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prepared.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72866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C053CA" w14:paraId="68EA2C84" w14:textId="77777777" w:rsidTr="00C053CA">
        <w:trPr>
          <w:trHeight w:val="48"/>
        </w:trPr>
        <w:tc>
          <w:tcPr>
            <w:tcW w:w="1668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BD3CDD" w14:textId="77777777" w:rsidR="00554DEE" w:rsidRDefault="00554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4B105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24c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7D247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Describe and explain any amendments to information provided at registration or in the protocol.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AAFE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C053CA" w14:paraId="4A329FFE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AC5BA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Support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0617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8C80F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Describe sources of financial or non-financial support for the review, and the role of the funders or sponsors in the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review.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FC482" w14:textId="0DDA08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C053CA" w14:paraId="3638267C" w14:textId="77777777" w:rsidTr="00C053CA">
        <w:trPr>
          <w:trHeight w:val="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0BB5A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Competing interests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02AA2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078DE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Declare any competing interests of review authors.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9CBB1" w14:textId="001990D9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C053CA" w14:paraId="4BD295E8" w14:textId="77777777" w:rsidTr="00C053CA">
        <w:trPr>
          <w:trHeight w:val="21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92D14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Availability of data, code and other materials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31D6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CAB2C" w14:textId="77777777" w:rsidR="00554DEE" w:rsidRDefault="0005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Report which of the following are publicly available and where they can be found: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template data collection forms; data extracted from included studies; data used for all analyses; analytic code; any other materials used in the review.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FA966" w14:textId="1599A078" w:rsidR="00554DEE" w:rsidRDefault="00C0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</w:tbl>
    <w:p w14:paraId="68CDB5AD" w14:textId="77777777" w:rsidR="00554DEE" w:rsidRDefault="00554D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6BFAA3B" w14:textId="77777777" w:rsidR="00554DEE" w:rsidRDefault="000550F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From: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Page MJ, McKenzie JE,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Bossuyt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PM,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Boutron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I, Hoffmann TC, Mulrow CD, et al. The PRISMA 2020 statement: an updated guideline for reporting systematic reviews. BMJ 2021;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372:n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71.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 10.1136/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bmj.n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>71</w:t>
      </w:r>
    </w:p>
    <w:p w14:paraId="71F260FD" w14:textId="77777777" w:rsidR="00554DEE" w:rsidRDefault="000550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3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333399"/>
          <w:sz w:val="18"/>
          <w:szCs w:val="18"/>
        </w:rPr>
        <w:lastRenderedPageBreak/>
        <w:t>For more information, visit: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hyperlink r:id="rId7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http://www.prisma-s</w:t>
        </w:r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tatement.org/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sectPr w:rsidR="00554DEE">
      <w:headerReference w:type="default" r:id="rId8"/>
      <w:pgSz w:w="15840" w:h="12240" w:orient="landscape"/>
      <w:pgMar w:top="432" w:right="432" w:bottom="432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65C7E" w14:textId="77777777" w:rsidR="00E73B42" w:rsidRDefault="00E73B42">
      <w:r>
        <w:separator/>
      </w:r>
    </w:p>
  </w:endnote>
  <w:endnote w:type="continuationSeparator" w:id="0">
    <w:p w14:paraId="14F6C0DD" w14:textId="77777777" w:rsidR="00E73B42" w:rsidRDefault="00E73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ADB882-C3D9-4C90-B479-D21C1187D8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2D7434D-A74A-48A9-8150-1AA5B342EE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3" w:fontKey="{8E90D150-099A-405D-A5E8-7D8CB3DE2A4C}"/>
    <w:embedBold r:id="rId4" w:fontKey="{68FE72D1-61D8-45E4-8640-320294076D8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D23367-EB51-4155-9B42-15715C1A1D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03900" w14:textId="77777777" w:rsidR="00E73B42" w:rsidRDefault="00E73B42">
      <w:r>
        <w:separator/>
      </w:r>
    </w:p>
  </w:footnote>
  <w:footnote w:type="continuationSeparator" w:id="0">
    <w:p w14:paraId="02CEF3A4" w14:textId="77777777" w:rsidR="00E73B42" w:rsidRDefault="00E73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8A791" w14:textId="77777777" w:rsidR="00554DEE" w:rsidRDefault="000550FA">
    <w:pPr>
      <w:widowControl w:val="0"/>
      <w:pBdr>
        <w:top w:val="nil"/>
        <w:left w:val="nil"/>
        <w:bottom w:val="nil"/>
        <w:right w:val="nil"/>
        <w:between w:val="nil"/>
      </w:pBdr>
      <w:spacing w:after="373"/>
      <w:ind w:left="1080"/>
      <w:rPr>
        <w:rFonts w:ascii="Lucida Sans" w:eastAsia="Lucida Sans" w:hAnsi="Lucida Sans" w:cs="Lucida Sans"/>
        <w:color w:val="000000"/>
        <w:sz w:val="20"/>
        <w:szCs w:val="20"/>
      </w:rPr>
    </w:pPr>
    <w:r>
      <w:rPr>
        <w:rFonts w:ascii="Lucida Sans" w:eastAsia="Lucida Sans" w:hAnsi="Lucida Sans" w:cs="Lucida Sans"/>
        <w:b/>
        <w:bCs/>
        <w:color w:val="000000"/>
      </w:rPr>
      <w:t>PRISMA 2020 Checklist</w:t>
    </w:r>
    <w:r>
      <w:rPr>
        <w:rFonts w:eastAsia="Times New Roman"/>
      </w:rPr>
      <w:pict w14:anchorId="4D3BB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2.55pt;margin-top:-8.8pt;width:36pt;height:33pt;z-index:251657728;mso-position-horizontal:absolute;mso-position-horizontal-relative:margin;mso-position-vertical:absolute;mso-position-vertical-relative:text" wrapcoords="-450 0 -450 21109 21600 21109 21600 0 -450 0">
          <v:imagedata r:id="rId1" o:title=""/>
          <w10:wrap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DEE"/>
    <w:rsid w:val="000550FA"/>
    <w:rsid w:val="00554DEE"/>
    <w:rsid w:val="00C053CA"/>
    <w:rsid w:val="00E73B42"/>
    <w:rsid w:val="00F9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13DFA"/>
  <w15:docId w15:val="{E612056C-8EF4-4F73-980A-66A87F37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CA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eastAsia="en-CA"/>
    </w:rPr>
  </w:style>
  <w:style w:type="paragraph" w:customStyle="1" w:styleId="CM1">
    <w:name w:val="CM1"/>
    <w:basedOn w:val="Default"/>
    <w:next w:val="Default"/>
    <w:rPr>
      <w:rFonts w:cs="Times New Roman"/>
      <w:color w:val="auto"/>
    </w:rPr>
  </w:style>
  <w:style w:type="paragraph" w:customStyle="1" w:styleId="CM2">
    <w:name w:val="CM2"/>
    <w:basedOn w:val="Default"/>
    <w:next w:val="Default"/>
    <w:pPr>
      <w:spacing w:after="373"/>
    </w:pPr>
    <w:rPr>
      <w:rFonts w:cs="Times New Roman"/>
      <w:color w:val="auto"/>
    </w:rPr>
  </w:style>
  <w:style w:type="paragraph" w:styleId="a4">
    <w:name w:val="header"/>
    <w:basedOn w:val="a"/>
    <w:rsid w:val="00E324A8"/>
    <w:pPr>
      <w:tabs>
        <w:tab w:val="center" w:pos="4320"/>
        <w:tab w:val="right" w:pos="8640"/>
      </w:tabs>
    </w:pPr>
  </w:style>
  <w:style w:type="paragraph" w:styleId="a5">
    <w:name w:val="footer"/>
    <w:basedOn w:val="a"/>
    <w:rsid w:val="00E324A8"/>
    <w:pPr>
      <w:tabs>
        <w:tab w:val="center" w:pos="4320"/>
        <w:tab w:val="right" w:pos="8640"/>
      </w:tabs>
    </w:pPr>
  </w:style>
  <w:style w:type="character" w:styleId="a6">
    <w:name w:val="Hyperlink"/>
    <w:rsid w:val="00C22710"/>
    <w:rPr>
      <w:color w:val="0563C1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isma-statement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4EmQTeqL3txOEL+THLFsbiWJA==">CgMxLjA4AHIhMXFXbXBPYmtELTFMOUlHMlRnbHZhS21BeV9YcExkOFZC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1061</Words>
  <Characters>6051</Characters>
  <Application>Microsoft Office Word</Application>
  <DocSecurity>0</DocSecurity>
  <Lines>50</Lines>
  <Paragraphs>14</Paragraphs>
  <ScaleCrop>false</ScaleCrop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mocampo</dc:creator>
  <cp:lastModifiedBy>Enolia</cp:lastModifiedBy>
  <cp:revision>3</cp:revision>
  <dcterms:created xsi:type="dcterms:W3CDTF">2026-04-08T16:57:00Z</dcterms:created>
  <dcterms:modified xsi:type="dcterms:W3CDTF">2026-04-14T07:18:00Z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d76fe8aa-2e1a-4f12-86c7-aafedc7ec95c</vt:lpwstr>
  </property>
</Properties>
</file>